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A05EB" w14:textId="08D12A73" w:rsidR="001E140D" w:rsidRDefault="001E140D" w:rsidP="00064633">
      <w:pPr>
        <w:pStyle w:val="Heading1"/>
        <w:rPr>
          <w:rFonts w:ascii="Times New Roman" w:eastAsia="Times New Roman" w:hAnsi="Times New Roman" w:cs="Times New Roman"/>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5CEBDA59" wp14:editId="5454A2DC">
            <wp:simplePos x="0" y="0"/>
            <wp:positionH relativeFrom="margin">
              <wp:align>center</wp:align>
            </wp:positionH>
            <wp:positionV relativeFrom="paragraph">
              <wp:posOffset>0</wp:posOffset>
            </wp:positionV>
            <wp:extent cx="3095625" cy="2286000"/>
            <wp:effectExtent l="0" t="0" r="9525" b="0"/>
            <wp:wrapThrough wrapText="bothSides">
              <wp:wrapPolygon edited="0">
                <wp:start x="0" y="0"/>
                <wp:lineTo x="0" y="21420"/>
                <wp:lineTo x="21534" y="21420"/>
                <wp:lineTo x="21534" y="0"/>
                <wp:lineTo x="0" y="0"/>
              </wp:wrapPolygon>
            </wp:wrapThrough>
            <wp:docPr id="3" name="Picture 0" descr="VA-Logo-2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ogo-2_c.jpg"/>
                    <pic:cNvPicPr/>
                  </pic:nvPicPr>
                  <pic:blipFill>
                    <a:blip r:embed="rId6" cstate="print"/>
                    <a:stretch>
                      <a:fillRect/>
                    </a:stretch>
                  </pic:blipFill>
                  <pic:spPr>
                    <a:xfrm>
                      <a:off x="0" y="0"/>
                      <a:ext cx="3095625" cy="2286000"/>
                    </a:xfrm>
                    <a:prstGeom prst="rect">
                      <a:avLst/>
                    </a:prstGeom>
                  </pic:spPr>
                </pic:pic>
              </a:graphicData>
            </a:graphic>
          </wp:anchor>
        </w:drawing>
      </w:r>
    </w:p>
    <w:p w14:paraId="5B562D6E" w14:textId="1419C2E2" w:rsidR="001E140D" w:rsidRDefault="001E140D" w:rsidP="001E140D"/>
    <w:p w14:paraId="3B561D7C" w14:textId="71B5FF87" w:rsidR="001E140D" w:rsidRDefault="001E140D" w:rsidP="001E140D"/>
    <w:p w14:paraId="6E18C3F1" w14:textId="4721F5F4" w:rsidR="001E140D" w:rsidRDefault="001E140D" w:rsidP="001E140D"/>
    <w:p w14:paraId="7CE55FCA" w14:textId="77777777" w:rsidR="001E140D" w:rsidRPr="001E140D" w:rsidRDefault="001E140D" w:rsidP="001E140D"/>
    <w:p w14:paraId="2B69F8D5" w14:textId="21E7A610" w:rsidR="001E140D" w:rsidRDefault="001E140D" w:rsidP="00064633">
      <w:pPr>
        <w:pStyle w:val="Heading1"/>
        <w:rPr>
          <w:rFonts w:ascii="Times New Roman" w:eastAsia="Times New Roman" w:hAnsi="Times New Roman" w:cs="Times New Roman"/>
        </w:rPr>
      </w:pPr>
    </w:p>
    <w:p w14:paraId="76C922B5" w14:textId="77777777" w:rsidR="001E140D" w:rsidRDefault="001E140D" w:rsidP="00064633">
      <w:pPr>
        <w:pStyle w:val="Heading1"/>
        <w:rPr>
          <w:rFonts w:ascii="Times New Roman" w:eastAsia="Times New Roman" w:hAnsi="Times New Roman" w:cs="Times New Roman"/>
        </w:rPr>
      </w:pPr>
    </w:p>
    <w:p w14:paraId="0B4DD5CF" w14:textId="77777777" w:rsidR="001E140D" w:rsidRDefault="001E140D" w:rsidP="00064633">
      <w:pPr>
        <w:pStyle w:val="Heading1"/>
        <w:rPr>
          <w:rFonts w:ascii="Times New Roman" w:eastAsia="Times New Roman" w:hAnsi="Times New Roman" w:cs="Times New Roman"/>
        </w:rPr>
      </w:pPr>
    </w:p>
    <w:p w14:paraId="39932990" w14:textId="77777777" w:rsidR="001E140D" w:rsidRDefault="001E140D" w:rsidP="00064633">
      <w:pPr>
        <w:pStyle w:val="Heading1"/>
        <w:rPr>
          <w:rFonts w:ascii="Times New Roman" w:eastAsia="Times New Roman" w:hAnsi="Times New Roman" w:cs="Times New Roman"/>
        </w:rPr>
      </w:pPr>
    </w:p>
    <w:p w14:paraId="02180399" w14:textId="77777777" w:rsidR="001E140D" w:rsidRDefault="001E140D" w:rsidP="00064633">
      <w:pPr>
        <w:pStyle w:val="Heading1"/>
        <w:rPr>
          <w:rFonts w:ascii="Times New Roman" w:eastAsia="Times New Roman" w:hAnsi="Times New Roman" w:cs="Times New Roman"/>
        </w:rPr>
      </w:pPr>
    </w:p>
    <w:p w14:paraId="106B35E1" w14:textId="5DAE4849" w:rsidR="00064633" w:rsidRDefault="00151C1F" w:rsidP="00064633">
      <w:pPr>
        <w:pStyle w:val="Heading1"/>
        <w:rPr>
          <w:rFonts w:ascii="Times New Roman" w:eastAsia="Times New Roman" w:hAnsi="Times New Roman" w:cs="Times New Roman"/>
        </w:rPr>
      </w:pPr>
      <w:r>
        <w:rPr>
          <w:rFonts w:ascii="Times New Roman" w:eastAsia="Times New Roman" w:hAnsi="Times New Roman" w:cs="Times New Roman"/>
        </w:rPr>
        <w:t>Club Scrapbook</w:t>
      </w:r>
    </w:p>
    <w:p w14:paraId="16722B0C" w14:textId="1A557D86" w:rsidR="00064633" w:rsidRPr="00064633" w:rsidRDefault="00064633" w:rsidP="00064633">
      <w:pPr>
        <w:jc w:val="center"/>
      </w:pPr>
      <w:r>
        <w:t>(Single / Multiple)</w:t>
      </w:r>
    </w:p>
    <w:p w14:paraId="0A8E7883" w14:textId="77777777" w:rsidR="003C6E2A" w:rsidRDefault="00151C1F">
      <w:pPr>
        <w:pStyle w:val="Heading2"/>
        <w:rPr>
          <w:rFonts w:ascii="Times New Roman" w:eastAsia="Times New Roman" w:hAnsi="Times New Roman" w:cs="Times New Roman"/>
          <w:sz w:val="28"/>
          <w:szCs w:val="28"/>
        </w:rPr>
      </w:pPr>
      <w:r>
        <w:rPr>
          <w:rFonts w:ascii="Times New Roman" w:eastAsia="Times New Roman" w:hAnsi="Times New Roman" w:cs="Times New Roman"/>
          <w:sz w:val="28"/>
          <w:szCs w:val="28"/>
        </w:rPr>
        <w:t>Purpose</w:t>
      </w:r>
    </w:p>
    <w:p w14:paraId="16B1F1DD" w14:textId="77777777" w:rsidR="003C6E2A" w:rsidRDefault="00151C1F">
      <w:pPr>
        <w:rPr>
          <w:rFonts w:ascii="Times New Roman" w:eastAsia="Times New Roman" w:hAnsi="Times New Roman" w:cs="Times New Roman"/>
        </w:rPr>
      </w:pPr>
      <w:r>
        <w:rPr>
          <w:rFonts w:ascii="Times New Roman" w:eastAsia="Times New Roman" w:hAnsi="Times New Roman" w:cs="Times New Roman"/>
        </w:rPr>
        <w:t>To evaluate the club's development of local club activities that benefit the members, the school, and the community.</w:t>
      </w:r>
    </w:p>
    <w:p w14:paraId="43986E92" w14:textId="77777777" w:rsidR="003C6E2A" w:rsidRDefault="00151C1F">
      <w:pPr>
        <w:pStyle w:val="Heading2"/>
        <w:rPr>
          <w:rFonts w:ascii="Times New Roman" w:eastAsia="Times New Roman" w:hAnsi="Times New Roman" w:cs="Times New Roman"/>
          <w:sz w:val="28"/>
          <w:szCs w:val="28"/>
        </w:rPr>
      </w:pPr>
      <w:r>
        <w:rPr>
          <w:rFonts w:ascii="Times New Roman" w:eastAsia="Times New Roman" w:hAnsi="Times New Roman" w:cs="Times New Roman"/>
          <w:sz w:val="28"/>
          <w:szCs w:val="28"/>
        </w:rPr>
        <w:t>Clothing Requirement</w:t>
      </w:r>
    </w:p>
    <w:p w14:paraId="28CE8832" w14:textId="35475AB9" w:rsidR="003C6E2A" w:rsidRPr="00064633" w:rsidRDefault="00064633" w:rsidP="00064633">
      <w:pPr>
        <w:rPr>
          <w:rFonts w:ascii="Times New Roman" w:eastAsia="Times New Roman" w:hAnsi="Times New Roman" w:cs="Times New Roman"/>
        </w:rPr>
      </w:pPr>
      <w:r>
        <w:rPr>
          <w:rFonts w:ascii="Times New Roman" w:eastAsia="Times New Roman" w:hAnsi="Times New Roman" w:cs="Times New Roman"/>
        </w:rPr>
        <w:t xml:space="preserve">No clothing requirement. This is a pre-produced contest. </w:t>
      </w:r>
    </w:p>
    <w:p w14:paraId="164BA3C2" w14:textId="77777777" w:rsidR="003C6E2A" w:rsidRDefault="00151C1F">
      <w:pPr>
        <w:pStyle w:val="Heading2"/>
        <w:rPr>
          <w:rFonts w:ascii="Times New Roman" w:eastAsia="Times New Roman" w:hAnsi="Times New Roman" w:cs="Times New Roman"/>
          <w:sz w:val="28"/>
          <w:szCs w:val="28"/>
        </w:rPr>
      </w:pPr>
      <w:r>
        <w:rPr>
          <w:rFonts w:ascii="Times New Roman" w:eastAsia="Times New Roman" w:hAnsi="Times New Roman" w:cs="Times New Roman"/>
          <w:sz w:val="28"/>
          <w:szCs w:val="28"/>
        </w:rPr>
        <w:t>Eligibility</w:t>
      </w:r>
    </w:p>
    <w:p w14:paraId="6ED608CA" w14:textId="77777777" w:rsidR="003C6E2A" w:rsidRDefault="00151C1F">
      <w:pPr>
        <w:rPr>
          <w:rFonts w:ascii="Times New Roman" w:eastAsia="Times New Roman" w:hAnsi="Times New Roman" w:cs="Times New Roman"/>
        </w:rPr>
      </w:pPr>
      <w:r>
        <w:rPr>
          <w:rFonts w:ascii="Times New Roman" w:eastAsia="Times New Roman" w:hAnsi="Times New Roman" w:cs="Times New Roman"/>
        </w:rPr>
        <w:t>The contest is open to all SkillsUSA chapters. There is no division into secondary and college/postsecondary competition.</w:t>
      </w:r>
    </w:p>
    <w:p w14:paraId="241C19E2" w14:textId="77777777" w:rsidR="003C6E2A" w:rsidRDefault="00151C1F">
      <w:pPr>
        <w:pStyle w:val="Heading2"/>
        <w:rPr>
          <w:rFonts w:ascii="Times New Roman" w:eastAsia="Times New Roman" w:hAnsi="Times New Roman" w:cs="Times New Roman"/>
          <w:sz w:val="28"/>
          <w:szCs w:val="28"/>
        </w:rPr>
      </w:pPr>
      <w:r>
        <w:rPr>
          <w:rFonts w:ascii="Times New Roman" w:eastAsia="Times New Roman" w:hAnsi="Times New Roman" w:cs="Times New Roman"/>
          <w:sz w:val="28"/>
          <w:szCs w:val="28"/>
        </w:rPr>
        <w:t>Deadline</w:t>
      </w:r>
    </w:p>
    <w:p w14:paraId="6519A72D" w14:textId="78309C7B" w:rsidR="003C6E2A" w:rsidRDefault="00151C1F">
      <w:pPr>
        <w:rPr>
          <w:rFonts w:ascii="Times New Roman" w:eastAsia="Times New Roman" w:hAnsi="Times New Roman" w:cs="Times New Roman"/>
        </w:rPr>
      </w:pPr>
      <w:r>
        <w:rPr>
          <w:rFonts w:ascii="Times New Roman" w:eastAsia="Times New Roman" w:hAnsi="Times New Roman" w:cs="Times New Roman"/>
        </w:rPr>
        <w:t>The Club Scrapbook entry is to be mailed with the</w:t>
      </w:r>
      <w:r w:rsidR="00064633">
        <w:rPr>
          <w:rFonts w:ascii="Times New Roman" w:eastAsia="Times New Roman" w:hAnsi="Times New Roman" w:cs="Times New Roman"/>
        </w:rPr>
        <w:t xml:space="preserve"> verification form and</w:t>
      </w:r>
      <w:r>
        <w:rPr>
          <w:rFonts w:ascii="Times New Roman" w:eastAsia="Times New Roman" w:hAnsi="Times New Roman" w:cs="Times New Roman"/>
        </w:rPr>
        <w:t xml:space="preserve"> Pre-Judged Entry Form to the address announced by the SkillsUSA Virginia </w:t>
      </w:r>
      <w:r w:rsidR="00064633">
        <w:rPr>
          <w:rFonts w:ascii="Times New Roman" w:eastAsia="Times New Roman" w:hAnsi="Times New Roman" w:cs="Times New Roman"/>
        </w:rPr>
        <w:t>S</w:t>
      </w:r>
      <w:r>
        <w:rPr>
          <w:rFonts w:ascii="Times New Roman" w:eastAsia="Times New Roman" w:hAnsi="Times New Roman" w:cs="Times New Roman"/>
        </w:rPr>
        <w:t xml:space="preserve">tate </w:t>
      </w:r>
      <w:r w:rsidR="00064633">
        <w:rPr>
          <w:rFonts w:ascii="Times New Roman" w:eastAsia="Times New Roman" w:hAnsi="Times New Roman" w:cs="Times New Roman"/>
        </w:rPr>
        <w:t>A</w:t>
      </w:r>
      <w:r>
        <w:rPr>
          <w:rFonts w:ascii="Times New Roman" w:eastAsia="Times New Roman" w:hAnsi="Times New Roman" w:cs="Times New Roman"/>
        </w:rPr>
        <w:t xml:space="preserve">dvisor. The entry must be postmarked by </w:t>
      </w:r>
      <w:r w:rsidR="00DD28D6">
        <w:rPr>
          <w:rFonts w:ascii="Times New Roman" w:eastAsia="Times New Roman" w:hAnsi="Times New Roman" w:cs="Times New Roman"/>
        </w:rPr>
        <w:t>March 3, 2025.</w:t>
      </w:r>
    </w:p>
    <w:p w14:paraId="242F4C68" w14:textId="77777777" w:rsidR="003C6E2A" w:rsidRDefault="00151C1F">
      <w:pPr>
        <w:pStyle w:val="Heading2"/>
        <w:rPr>
          <w:rFonts w:ascii="Times New Roman" w:eastAsia="Times New Roman" w:hAnsi="Times New Roman" w:cs="Times New Roman"/>
          <w:sz w:val="28"/>
          <w:szCs w:val="28"/>
        </w:rPr>
      </w:pPr>
      <w:r>
        <w:rPr>
          <w:rFonts w:ascii="Times New Roman" w:eastAsia="Times New Roman" w:hAnsi="Times New Roman" w:cs="Times New Roman"/>
          <w:sz w:val="28"/>
          <w:szCs w:val="28"/>
        </w:rPr>
        <w:t>Exhibit of Entries</w:t>
      </w:r>
    </w:p>
    <w:p w14:paraId="4592EA34" w14:textId="77777777" w:rsidR="003C6E2A" w:rsidRDefault="00151C1F">
      <w:pPr>
        <w:rPr>
          <w:rFonts w:ascii="Times New Roman" w:eastAsia="Times New Roman" w:hAnsi="Times New Roman" w:cs="Times New Roman"/>
        </w:rPr>
      </w:pPr>
      <w:r>
        <w:rPr>
          <w:rFonts w:ascii="Times New Roman" w:eastAsia="Times New Roman" w:hAnsi="Times New Roman" w:cs="Times New Roman"/>
        </w:rPr>
        <w:t>Club Scrapbooks may be viewed on the day of the skill competitions contests.</w:t>
      </w:r>
    </w:p>
    <w:p w14:paraId="302F9E1D" w14:textId="77777777" w:rsidR="003C6E2A" w:rsidRDefault="00151C1F">
      <w:pPr>
        <w:pStyle w:val="Heading2"/>
        <w:rPr>
          <w:rFonts w:ascii="Times New Roman" w:eastAsia="Times New Roman" w:hAnsi="Times New Roman" w:cs="Times New Roman"/>
          <w:sz w:val="28"/>
          <w:szCs w:val="28"/>
        </w:rPr>
      </w:pPr>
      <w:r>
        <w:rPr>
          <w:rFonts w:ascii="Times New Roman" w:eastAsia="Times New Roman" w:hAnsi="Times New Roman" w:cs="Times New Roman"/>
          <w:sz w:val="28"/>
          <w:szCs w:val="28"/>
        </w:rPr>
        <w:t>Pickup of Entries</w:t>
      </w:r>
    </w:p>
    <w:p w14:paraId="2DD1947B" w14:textId="77777777" w:rsidR="003C6E2A" w:rsidRPr="00EB6E57" w:rsidRDefault="00151C1F">
      <w:pPr>
        <w:rPr>
          <w:rFonts w:ascii="Times New Roman" w:eastAsia="Times New Roman" w:hAnsi="Times New Roman" w:cs="Times New Roman"/>
          <w:b/>
          <w:bCs/>
        </w:rPr>
      </w:pPr>
      <w:r>
        <w:rPr>
          <w:rFonts w:ascii="Times New Roman" w:eastAsia="Times New Roman" w:hAnsi="Times New Roman" w:cs="Times New Roman"/>
        </w:rPr>
        <w:t xml:space="preserve">Club Scrapbook entries </w:t>
      </w:r>
      <w:r w:rsidRPr="001E140D">
        <w:rPr>
          <w:rFonts w:ascii="Times New Roman" w:eastAsia="Times New Roman" w:hAnsi="Times New Roman" w:cs="Times New Roman"/>
          <w:b/>
          <w:bCs/>
          <w:highlight w:val="yellow"/>
        </w:rPr>
        <w:t>must be picked up by 2 p.m. on the Saturday of the SLC.</w:t>
      </w:r>
    </w:p>
    <w:p w14:paraId="5C39F345" w14:textId="77777777" w:rsidR="003C6E2A" w:rsidRDefault="00151C1F">
      <w:pPr>
        <w:pStyle w:val="Heading2"/>
        <w:rPr>
          <w:rFonts w:ascii="Times New Roman" w:eastAsia="Times New Roman" w:hAnsi="Times New Roman" w:cs="Times New Roman"/>
          <w:sz w:val="28"/>
          <w:szCs w:val="28"/>
        </w:rPr>
      </w:pPr>
      <w:r>
        <w:rPr>
          <w:rFonts w:ascii="Times New Roman" w:eastAsia="Times New Roman" w:hAnsi="Times New Roman" w:cs="Times New Roman"/>
          <w:sz w:val="28"/>
          <w:szCs w:val="28"/>
        </w:rPr>
        <w:t>Equipment and Materials</w:t>
      </w:r>
    </w:p>
    <w:p w14:paraId="36368DEF" w14:textId="77777777" w:rsidR="003C6E2A" w:rsidRDefault="00151C1F">
      <w:pPr>
        <w:pBdr>
          <w:top w:val="nil"/>
          <w:left w:val="nil"/>
          <w:bottom w:val="nil"/>
          <w:right w:val="nil"/>
          <w:between w:val="nil"/>
        </w:pBdr>
        <w:tabs>
          <w:tab w:val="left" w:pos="360"/>
        </w:tabs>
        <w:spacing w:before="120"/>
        <w:ind w:left="360"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1.</w:t>
      </w:r>
      <w:r>
        <w:rPr>
          <w:rFonts w:ascii="Times New Roman" w:eastAsia="Times New Roman" w:hAnsi="Times New Roman" w:cs="Times New Roman"/>
          <w:color w:val="000000"/>
        </w:rPr>
        <w:tab/>
      </w:r>
      <w:r>
        <w:rPr>
          <w:rFonts w:ascii="Times New Roman" w:eastAsia="Times New Roman" w:hAnsi="Times New Roman" w:cs="Times New Roman"/>
          <w:b/>
          <w:color w:val="000000"/>
          <w:sz w:val="28"/>
          <w:szCs w:val="28"/>
        </w:rPr>
        <w:t>Supplied by the technical committee:</w:t>
      </w:r>
    </w:p>
    <w:p w14:paraId="65EFEAEE" w14:textId="77777777" w:rsidR="003C6E2A" w:rsidRDefault="00151C1F">
      <w:pPr>
        <w:pBdr>
          <w:top w:val="nil"/>
          <w:left w:val="nil"/>
          <w:bottom w:val="nil"/>
          <w:right w:val="nil"/>
          <w:between w:val="nil"/>
        </w:pBdr>
        <w:tabs>
          <w:tab w:val="left" w:pos="720"/>
        </w:tabs>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a.</w:t>
      </w:r>
      <w:r>
        <w:rPr>
          <w:rFonts w:ascii="Times New Roman" w:eastAsia="Times New Roman" w:hAnsi="Times New Roman" w:cs="Times New Roman"/>
          <w:color w:val="000000"/>
        </w:rPr>
        <w:tab/>
        <w:t xml:space="preserve">One </w:t>
      </w:r>
      <w:r>
        <w:rPr>
          <w:rFonts w:ascii="Times New Roman" w:eastAsia="Times New Roman" w:hAnsi="Times New Roman" w:cs="Times New Roman"/>
        </w:rPr>
        <w:t>six-foot</w:t>
      </w:r>
      <w:r>
        <w:rPr>
          <w:rFonts w:ascii="Times New Roman" w:eastAsia="Times New Roman" w:hAnsi="Times New Roman" w:cs="Times New Roman"/>
          <w:color w:val="000000"/>
        </w:rPr>
        <w:t xml:space="preserve"> table</w:t>
      </w:r>
    </w:p>
    <w:p w14:paraId="401495E3" w14:textId="77777777" w:rsidR="003C6E2A" w:rsidRDefault="00151C1F">
      <w:pPr>
        <w:pBdr>
          <w:top w:val="nil"/>
          <w:left w:val="nil"/>
          <w:bottom w:val="nil"/>
          <w:right w:val="nil"/>
          <w:between w:val="nil"/>
        </w:pBdr>
        <w:tabs>
          <w:tab w:val="left" w:pos="720"/>
        </w:tabs>
        <w:ind w:left="720" w:hanging="360"/>
        <w:rPr>
          <w:rFonts w:ascii="Times New Roman" w:eastAsia="Times New Roman" w:hAnsi="Times New Roman" w:cs="Times New Roman"/>
          <w:b/>
          <w:color w:val="000000"/>
        </w:rPr>
      </w:pPr>
      <w:r>
        <w:rPr>
          <w:rFonts w:ascii="Times New Roman" w:eastAsia="Times New Roman" w:hAnsi="Times New Roman" w:cs="Times New Roman"/>
          <w:color w:val="000000"/>
        </w:rPr>
        <w:t>b</w:t>
      </w:r>
      <w:r>
        <w:rPr>
          <w:rFonts w:ascii="Times New Roman" w:eastAsia="Times New Roman" w:hAnsi="Times New Roman" w:cs="Times New Roman"/>
          <w:b/>
          <w:color w:val="000000"/>
        </w:rPr>
        <w:t>.</w:t>
      </w:r>
      <w:r>
        <w:rPr>
          <w:rFonts w:ascii="Times New Roman" w:eastAsia="Times New Roman" w:hAnsi="Times New Roman" w:cs="Times New Roman"/>
          <w:b/>
          <w:color w:val="000000"/>
        </w:rPr>
        <w:tab/>
      </w:r>
      <w:r>
        <w:rPr>
          <w:rFonts w:ascii="Times New Roman" w:eastAsia="Times New Roman" w:hAnsi="Times New Roman" w:cs="Times New Roman"/>
          <w:color w:val="000000"/>
        </w:rPr>
        <w:t>Three to five judges</w:t>
      </w:r>
    </w:p>
    <w:p w14:paraId="70C6EEBE" w14:textId="77777777" w:rsidR="003C6E2A" w:rsidRDefault="00151C1F">
      <w:pPr>
        <w:pStyle w:val="Heading2"/>
        <w:rPr>
          <w:rFonts w:ascii="Times New Roman" w:eastAsia="Times New Roman" w:hAnsi="Times New Roman" w:cs="Times New Roman"/>
          <w:sz w:val="28"/>
          <w:szCs w:val="28"/>
        </w:rPr>
      </w:pPr>
      <w:r>
        <w:rPr>
          <w:rFonts w:ascii="Times New Roman" w:eastAsia="Times New Roman" w:hAnsi="Times New Roman" w:cs="Times New Roman"/>
          <w:sz w:val="28"/>
          <w:szCs w:val="28"/>
        </w:rPr>
        <w:t>Scope of the Contest</w:t>
      </w:r>
    </w:p>
    <w:p w14:paraId="1AC1E197" w14:textId="30F6D180" w:rsidR="003C6E2A" w:rsidRDefault="00151C1F">
      <w:pPr>
        <w:pBdr>
          <w:top w:val="nil"/>
          <w:left w:val="nil"/>
          <w:bottom w:val="nil"/>
          <w:right w:val="nil"/>
          <w:between w:val="nil"/>
        </w:pBdr>
        <w:tabs>
          <w:tab w:val="left" w:pos="360"/>
        </w:tabs>
        <w:spacing w:before="120"/>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rPr>
        <w:tab/>
        <w:t xml:space="preserve">A Verification </w:t>
      </w:r>
      <w:proofErr w:type="gramStart"/>
      <w:r>
        <w:rPr>
          <w:rFonts w:ascii="Times New Roman" w:eastAsia="Times New Roman" w:hAnsi="Times New Roman" w:cs="Times New Roman"/>
          <w:color w:val="000000"/>
        </w:rPr>
        <w:t xml:space="preserve">Form </w:t>
      </w:r>
      <w:r>
        <w:rPr>
          <w:rFonts w:ascii="Times New Roman" w:eastAsia="Times New Roman" w:hAnsi="Times New Roman" w:cs="Times New Roman"/>
        </w:rPr>
        <w:t xml:space="preserve"> </w:t>
      </w:r>
      <w:r>
        <w:rPr>
          <w:rFonts w:ascii="Times New Roman" w:eastAsia="Times New Roman" w:hAnsi="Times New Roman" w:cs="Times New Roman"/>
          <w:color w:val="000000"/>
        </w:rPr>
        <w:t>stating</w:t>
      </w:r>
      <w:proofErr w:type="gramEnd"/>
      <w:r>
        <w:rPr>
          <w:rFonts w:ascii="Times New Roman" w:eastAsia="Times New Roman" w:hAnsi="Times New Roman" w:cs="Times New Roman"/>
          <w:color w:val="000000"/>
        </w:rPr>
        <w:t xml:space="preserve"> that the club scrapbook is the original work of the contestant(s) and is being submitted for the first time, shall be submitted. The form is to be signed by the student(s), SkillsUSA advisor, and school administrator; form should be taped on the front inside cover of the scrapbook.</w:t>
      </w:r>
    </w:p>
    <w:p w14:paraId="1AF82D5B" w14:textId="77777777" w:rsidR="003C6E2A" w:rsidRDefault="00151C1F">
      <w:pPr>
        <w:pBdr>
          <w:top w:val="nil"/>
          <w:left w:val="nil"/>
          <w:bottom w:val="nil"/>
          <w:right w:val="nil"/>
          <w:between w:val="nil"/>
        </w:pBdr>
        <w:tabs>
          <w:tab w:val="left" w:pos="360"/>
        </w:tabs>
        <w:spacing w:before="120"/>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Times New Roman" w:eastAsia="Times New Roman" w:hAnsi="Times New Roman" w:cs="Times New Roman"/>
          <w:color w:val="000000"/>
        </w:rPr>
        <w:tab/>
        <w:t>Entries must be contained in the official SkillsUSA scrapbook. Different pages may be substituted for pages supplied in the official SkillsUSA scrapbook. Pages may also be laminated.</w:t>
      </w:r>
    </w:p>
    <w:p w14:paraId="3DF0CB2F" w14:textId="77777777" w:rsidR="003C6E2A" w:rsidRDefault="00151C1F">
      <w:pPr>
        <w:pBdr>
          <w:top w:val="nil"/>
          <w:left w:val="nil"/>
          <w:bottom w:val="nil"/>
          <w:right w:val="nil"/>
          <w:between w:val="nil"/>
        </w:pBdr>
        <w:tabs>
          <w:tab w:val="left" w:pos="360"/>
        </w:tabs>
        <w:spacing w:before="120"/>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3.</w:t>
      </w:r>
      <w:r>
        <w:rPr>
          <w:rFonts w:ascii="Times New Roman" w:eastAsia="Times New Roman" w:hAnsi="Times New Roman" w:cs="Times New Roman"/>
          <w:color w:val="000000"/>
        </w:rPr>
        <w:tab/>
        <w:t>Documentation must be submitted in the following order:</w:t>
      </w:r>
    </w:p>
    <w:p w14:paraId="59AF9CB8" w14:textId="77777777" w:rsidR="003C6E2A" w:rsidRDefault="00151C1F">
      <w:pPr>
        <w:pBdr>
          <w:top w:val="nil"/>
          <w:left w:val="nil"/>
          <w:bottom w:val="nil"/>
          <w:right w:val="nil"/>
          <w:between w:val="nil"/>
        </w:pBdr>
        <w:tabs>
          <w:tab w:val="left" w:pos="720"/>
        </w:tabs>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a.</w:t>
      </w:r>
      <w:r>
        <w:rPr>
          <w:rFonts w:ascii="Times New Roman" w:eastAsia="Times New Roman" w:hAnsi="Times New Roman" w:cs="Times New Roman"/>
          <w:color w:val="000000"/>
        </w:rPr>
        <w:tab/>
        <w:t>Title Page/Table of Contents</w:t>
      </w:r>
    </w:p>
    <w:p w14:paraId="411C2618" w14:textId="77777777" w:rsidR="003C6E2A" w:rsidRDefault="00151C1F">
      <w:pPr>
        <w:pBdr>
          <w:top w:val="nil"/>
          <w:left w:val="nil"/>
          <w:bottom w:val="nil"/>
          <w:right w:val="nil"/>
          <w:between w:val="nil"/>
        </w:pBdr>
        <w:tabs>
          <w:tab w:val="left" w:pos="720"/>
        </w:tabs>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b.</w:t>
      </w:r>
      <w:r>
        <w:rPr>
          <w:rFonts w:ascii="Times New Roman" w:eastAsia="Times New Roman" w:hAnsi="Times New Roman" w:cs="Times New Roman"/>
          <w:color w:val="000000"/>
        </w:rPr>
        <w:tab/>
        <w:t>Club Organization</w:t>
      </w:r>
    </w:p>
    <w:p w14:paraId="6FEE4C18" w14:textId="77777777" w:rsidR="003C6E2A" w:rsidRDefault="00151C1F">
      <w:pPr>
        <w:pBdr>
          <w:top w:val="nil"/>
          <w:left w:val="nil"/>
          <w:bottom w:val="nil"/>
          <w:right w:val="nil"/>
          <w:between w:val="nil"/>
        </w:pBdr>
        <w:tabs>
          <w:tab w:val="left" w:pos="720"/>
        </w:tabs>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c.</w:t>
      </w:r>
      <w:r>
        <w:rPr>
          <w:rFonts w:ascii="Times New Roman" w:eastAsia="Times New Roman" w:hAnsi="Times New Roman" w:cs="Times New Roman"/>
          <w:color w:val="000000"/>
        </w:rPr>
        <w:tab/>
        <w:t>Club Meetings</w:t>
      </w:r>
    </w:p>
    <w:p w14:paraId="23EA2BB5" w14:textId="77777777" w:rsidR="003C6E2A" w:rsidRDefault="00151C1F">
      <w:pPr>
        <w:pBdr>
          <w:top w:val="nil"/>
          <w:left w:val="nil"/>
          <w:bottom w:val="nil"/>
          <w:right w:val="nil"/>
          <w:between w:val="nil"/>
        </w:pBdr>
        <w:tabs>
          <w:tab w:val="left" w:pos="720"/>
        </w:tabs>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rPr>
        <w:tab/>
        <w:t>Program of Work</w:t>
      </w:r>
    </w:p>
    <w:p w14:paraId="699B8350" w14:textId="77777777" w:rsidR="003C6E2A" w:rsidRDefault="00151C1F">
      <w:pPr>
        <w:pBdr>
          <w:top w:val="nil"/>
          <w:left w:val="nil"/>
          <w:bottom w:val="nil"/>
          <w:right w:val="nil"/>
          <w:between w:val="nil"/>
        </w:pBdr>
        <w:tabs>
          <w:tab w:val="left" w:pos="360"/>
        </w:tabs>
        <w:spacing w:before="120"/>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4</w:t>
      </w: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Awards</w:t>
      </w:r>
      <w:proofErr w:type="gramEnd"/>
      <w:r>
        <w:rPr>
          <w:rFonts w:ascii="Times New Roman" w:eastAsia="Times New Roman" w:hAnsi="Times New Roman" w:cs="Times New Roman"/>
          <w:color w:val="000000"/>
        </w:rPr>
        <w:t xml:space="preserve"> will be presented in two categories:</w:t>
      </w:r>
    </w:p>
    <w:p w14:paraId="0E09759F" w14:textId="77777777" w:rsidR="003C6E2A" w:rsidRDefault="00151C1F">
      <w:pPr>
        <w:pBdr>
          <w:top w:val="nil"/>
          <w:left w:val="nil"/>
          <w:bottom w:val="nil"/>
          <w:right w:val="nil"/>
          <w:between w:val="nil"/>
        </w:pBdr>
        <w:tabs>
          <w:tab w:val="left" w:pos="720"/>
        </w:tabs>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a.</w:t>
      </w:r>
      <w:r>
        <w:rPr>
          <w:rFonts w:ascii="Times New Roman" w:eastAsia="Times New Roman" w:hAnsi="Times New Roman" w:cs="Times New Roman"/>
          <w:color w:val="000000"/>
        </w:rPr>
        <w:tab/>
        <w:t>Single Chapter—refers to a SkillsUSA Virginia chapter that represents one occupational program regardless of the number of members or teachers. All cooperative programs in a school will be considered one chapter.</w:t>
      </w:r>
    </w:p>
    <w:p w14:paraId="1BF21B46" w14:textId="77777777" w:rsidR="003C6E2A" w:rsidRDefault="00151C1F">
      <w:pPr>
        <w:pBdr>
          <w:top w:val="nil"/>
          <w:left w:val="nil"/>
          <w:bottom w:val="nil"/>
          <w:right w:val="nil"/>
          <w:between w:val="nil"/>
        </w:pBdr>
        <w:tabs>
          <w:tab w:val="left" w:pos="720"/>
        </w:tabs>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b.</w:t>
      </w:r>
      <w:r>
        <w:rPr>
          <w:rFonts w:ascii="Times New Roman" w:eastAsia="Times New Roman" w:hAnsi="Times New Roman" w:cs="Times New Roman"/>
          <w:color w:val="000000"/>
        </w:rPr>
        <w:tab/>
        <w:t>Multiple Chapter—refers to a SkillsUSA Virginia chapter that represents two or more occupational programs.</w:t>
      </w:r>
    </w:p>
    <w:p w14:paraId="320CFCFC" w14:textId="77777777" w:rsidR="003C6E2A" w:rsidRDefault="00151C1F">
      <w:pPr>
        <w:pBdr>
          <w:top w:val="nil"/>
          <w:left w:val="nil"/>
          <w:bottom w:val="nil"/>
          <w:right w:val="nil"/>
          <w:between w:val="nil"/>
        </w:pBdr>
        <w:tabs>
          <w:tab w:val="left" w:pos="720"/>
        </w:tabs>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c.</w:t>
      </w:r>
      <w:r>
        <w:rPr>
          <w:rFonts w:ascii="Times New Roman" w:eastAsia="Times New Roman" w:hAnsi="Times New Roman" w:cs="Times New Roman"/>
          <w:color w:val="000000"/>
        </w:rPr>
        <w:tab/>
        <w:t>A school may enter both categories of competition.</w:t>
      </w:r>
    </w:p>
    <w:p w14:paraId="37521DFF" w14:textId="77777777" w:rsidR="003C6E2A" w:rsidRDefault="00151C1F">
      <w:pPr>
        <w:pBdr>
          <w:top w:val="nil"/>
          <w:left w:val="nil"/>
          <w:bottom w:val="nil"/>
          <w:right w:val="nil"/>
          <w:between w:val="nil"/>
        </w:pBdr>
        <w:tabs>
          <w:tab w:val="left" w:pos="360"/>
        </w:tabs>
        <w:spacing w:before="120"/>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5.</w:t>
      </w:r>
      <w:r>
        <w:rPr>
          <w:rFonts w:ascii="Times New Roman" w:eastAsia="Times New Roman" w:hAnsi="Times New Roman" w:cs="Times New Roman"/>
          <w:color w:val="000000"/>
        </w:rPr>
        <w:tab/>
        <w:t>The scrapbook entry must be self-contained.</w:t>
      </w:r>
    </w:p>
    <w:p w14:paraId="6455A04B" w14:textId="77777777" w:rsidR="003C6E2A" w:rsidRDefault="00151C1F">
      <w:pPr>
        <w:pBdr>
          <w:top w:val="nil"/>
          <w:left w:val="nil"/>
          <w:bottom w:val="nil"/>
          <w:right w:val="nil"/>
          <w:between w:val="nil"/>
        </w:pBdr>
        <w:tabs>
          <w:tab w:val="left" w:pos="360"/>
        </w:tabs>
        <w:spacing w:before="120"/>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6.</w:t>
      </w:r>
      <w:r>
        <w:rPr>
          <w:rFonts w:ascii="Times New Roman" w:eastAsia="Times New Roman" w:hAnsi="Times New Roman" w:cs="Times New Roman"/>
          <w:color w:val="000000"/>
        </w:rPr>
        <w:tab/>
        <w:t>Entries should not exceed four inches in thickness. Scrapbooks will be measured from the middle of the post side.</w:t>
      </w:r>
    </w:p>
    <w:p w14:paraId="43F34339" w14:textId="77777777" w:rsidR="003C6E2A" w:rsidRDefault="00151C1F">
      <w:pPr>
        <w:pBdr>
          <w:top w:val="nil"/>
          <w:left w:val="nil"/>
          <w:bottom w:val="nil"/>
          <w:right w:val="nil"/>
          <w:between w:val="nil"/>
        </w:pBdr>
        <w:tabs>
          <w:tab w:val="left" w:pos="360"/>
        </w:tabs>
        <w:spacing w:before="120"/>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7</w:t>
      </w: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The</w:t>
      </w:r>
      <w:proofErr w:type="gramEnd"/>
      <w:r>
        <w:rPr>
          <w:rFonts w:ascii="Times New Roman" w:eastAsia="Times New Roman" w:hAnsi="Times New Roman" w:cs="Times New Roman"/>
          <w:color w:val="000000"/>
        </w:rPr>
        <w:t xml:space="preserve"> time frame for the district-level competition is from the previous year's district competition to one week prior to the current year's competition.</w:t>
      </w:r>
    </w:p>
    <w:p w14:paraId="6666C3B6" w14:textId="77777777" w:rsidR="003C6E2A" w:rsidRDefault="00151C1F">
      <w:pPr>
        <w:pBdr>
          <w:top w:val="nil"/>
          <w:left w:val="nil"/>
          <w:bottom w:val="nil"/>
          <w:right w:val="nil"/>
          <w:between w:val="nil"/>
        </w:pBdr>
        <w:tabs>
          <w:tab w:val="left" w:pos="360"/>
        </w:tabs>
        <w:spacing w:before="120"/>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8.</w:t>
      </w:r>
      <w:r>
        <w:rPr>
          <w:rFonts w:ascii="Times New Roman" w:eastAsia="Times New Roman" w:hAnsi="Times New Roman" w:cs="Times New Roman"/>
          <w:color w:val="000000"/>
        </w:rPr>
        <w:tab/>
        <w:t>The time frame for the state-level competition is from the previous year's state competition to four weeks prior to the current year's competition.</w:t>
      </w:r>
    </w:p>
    <w:p w14:paraId="0F6F0D70" w14:textId="4CDC66F3" w:rsidR="003C6E2A" w:rsidRDefault="00151C1F">
      <w:pPr>
        <w:pBdr>
          <w:top w:val="nil"/>
          <w:left w:val="nil"/>
          <w:bottom w:val="nil"/>
          <w:right w:val="nil"/>
          <w:between w:val="nil"/>
        </w:pBdr>
        <w:tabs>
          <w:tab w:val="left" w:pos="360"/>
        </w:tabs>
        <w:spacing w:before="120"/>
        <w:rPr>
          <w:rFonts w:ascii="Times New Roman" w:eastAsia="Times New Roman" w:hAnsi="Times New Roman" w:cs="Times New Roman"/>
          <w:color w:val="000000"/>
        </w:rPr>
      </w:pPr>
      <w:r>
        <w:rPr>
          <w:rFonts w:ascii="Times New Roman" w:eastAsia="Times New Roman" w:hAnsi="Times New Roman" w:cs="Times New Roman"/>
          <w:color w:val="000000"/>
        </w:rPr>
        <w:t>9.</w:t>
      </w:r>
      <w:r>
        <w:rPr>
          <w:rFonts w:ascii="Times New Roman" w:eastAsia="Times New Roman" w:hAnsi="Times New Roman" w:cs="Times New Roman"/>
          <w:color w:val="000000"/>
        </w:rPr>
        <w:tab/>
        <w:t>Failure to comply with the above requirements will result in a ten-point penalty for each rule violation.</w:t>
      </w:r>
    </w:p>
    <w:p w14:paraId="3E6649BA" w14:textId="6416709C" w:rsidR="00EB6E57" w:rsidRPr="00EB6E57" w:rsidRDefault="00EB6E57">
      <w:pPr>
        <w:pBdr>
          <w:top w:val="nil"/>
          <w:left w:val="nil"/>
          <w:bottom w:val="nil"/>
          <w:right w:val="nil"/>
          <w:between w:val="nil"/>
        </w:pBdr>
        <w:tabs>
          <w:tab w:val="left" w:pos="360"/>
        </w:tabs>
        <w:spacing w:before="120"/>
        <w:rPr>
          <w:rFonts w:ascii="Times New Roman" w:eastAsia="Times New Roman" w:hAnsi="Times New Roman" w:cs="Times New Roman"/>
          <w:b/>
          <w:bCs/>
          <w:color w:val="000000"/>
        </w:rPr>
      </w:pPr>
      <w:r w:rsidRPr="00EB6E57">
        <w:rPr>
          <w:rFonts w:ascii="Times New Roman" w:eastAsia="Times New Roman" w:hAnsi="Times New Roman" w:cs="Times New Roman"/>
          <w:b/>
          <w:bCs/>
          <w:color w:val="000000"/>
        </w:rPr>
        <w:t xml:space="preserve"> </w:t>
      </w:r>
    </w:p>
    <w:p w14:paraId="32633FE1" w14:textId="77777777" w:rsidR="003C6E2A" w:rsidRDefault="003C6E2A">
      <w:pPr>
        <w:pStyle w:val="Heading2"/>
        <w:rPr>
          <w:rFonts w:ascii="Times New Roman" w:eastAsia="Times New Roman" w:hAnsi="Times New Roman" w:cs="Times New Roman"/>
        </w:rPr>
      </w:pPr>
    </w:p>
    <w:p w14:paraId="24966B70" w14:textId="77777777" w:rsidR="003C6E2A" w:rsidRDefault="003C6E2A">
      <w:bookmarkStart w:id="0" w:name="_heading=h.gjdgxs" w:colFirst="0" w:colLast="0"/>
      <w:bookmarkEnd w:id="0"/>
    </w:p>
    <w:sectPr w:rsidR="003C6E2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7521"/>
    <w:multiLevelType w:val="multilevel"/>
    <w:tmpl w:val="73D41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73181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E2A"/>
    <w:rsid w:val="00064633"/>
    <w:rsid w:val="00151C1F"/>
    <w:rsid w:val="00193601"/>
    <w:rsid w:val="001E140D"/>
    <w:rsid w:val="003C6E2A"/>
    <w:rsid w:val="00404AC3"/>
    <w:rsid w:val="00594338"/>
    <w:rsid w:val="006A78EA"/>
    <w:rsid w:val="00BB6096"/>
    <w:rsid w:val="00DD28D6"/>
    <w:rsid w:val="00EB6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64A9"/>
  <w15:docId w15:val="{413F293C-23AE-4D7D-BDFE-2CCFFEA5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0" w:line="240" w:lineRule="auto"/>
      <w:jc w:val="center"/>
      <w:outlineLvl w:val="0"/>
    </w:pPr>
    <w:rPr>
      <w:rFonts w:ascii="Arial" w:eastAsia="Arial" w:hAnsi="Arial" w:cs="Arial"/>
      <w:b/>
      <w:sz w:val="32"/>
      <w:szCs w:val="32"/>
    </w:rPr>
  </w:style>
  <w:style w:type="paragraph" w:styleId="Heading2">
    <w:name w:val="heading 2"/>
    <w:basedOn w:val="Normal"/>
    <w:next w:val="Normal"/>
    <w:uiPriority w:val="9"/>
    <w:unhideWhenUsed/>
    <w:qFormat/>
    <w:pPr>
      <w:spacing w:before="120" w:after="0" w:line="240" w:lineRule="auto"/>
      <w:outlineLvl w:val="1"/>
    </w:pPr>
    <w:rPr>
      <w:rFonts w:ascii="Arial" w:eastAsia="Arial" w:hAnsi="Arial" w:cs="Arial"/>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QL7OdcazhS7WEZQuLApo7g4Frg==">AMUW2mWhj2pkgvxcZImrNeISoSzLTYXNHw7HNKqvrlyechiM8KM5MX8ocaiH243T7mtwls3BqeMjgy71YdbErqHD/8vyXwTJUNaYUVVWrTGECp+1Xs1w+fG8pjcBsKMPAwHkwwi8Rc1i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 Joyce</dc:creator>
  <cp:lastModifiedBy>Price, Joyce</cp:lastModifiedBy>
  <cp:revision>2</cp:revision>
  <dcterms:created xsi:type="dcterms:W3CDTF">2025-02-17T14:37:00Z</dcterms:created>
  <dcterms:modified xsi:type="dcterms:W3CDTF">2025-02-17T14:37:00Z</dcterms:modified>
</cp:coreProperties>
</file>